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528C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6E784FF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TRGOVAČKI SUD U ZAGREBU</w:t>
      </w:r>
    </w:p>
    <w:p w14:paraId="2AE6170F" w14:textId="77777777" w:rsidR="006C1E5E" w:rsidRPr="00632359" w:rsidRDefault="006C1E5E" w:rsidP="006C1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580F6DFE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 A P I S N I K </w:t>
      </w:r>
    </w:p>
    <w:p w14:paraId="62FB976B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od </w:t>
      </w:r>
      <w:r w:rsidR="00540D1F">
        <w:rPr>
          <w:rFonts w:ascii="Arial" w:eastAsia="Times New Roman" w:hAnsi="Arial" w:cs="Arial"/>
          <w:sz w:val="24"/>
          <w:szCs w:val="24"/>
          <w:lang w:eastAsia="hr-HR"/>
        </w:rPr>
        <w:t>24. rujna 2024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. godine </w:t>
      </w:r>
    </w:p>
    <w:p w14:paraId="68ECBE28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o održanom ročištu kod Trgovačkog suda u Zagrebu</w:t>
      </w:r>
    </w:p>
    <w:p w14:paraId="5D480003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355A1E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PRISUTNI OD SUDA: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PRAVNA STVAR:</w:t>
      </w:r>
    </w:p>
    <w:p w14:paraId="4FCF015F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374767F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Sudac:</w:t>
      </w:r>
    </w:p>
    <w:p w14:paraId="35F2CFF0" w14:textId="77777777" w:rsidR="00377BDC" w:rsidRPr="00632359" w:rsidRDefault="00377BDC" w:rsidP="00377BDC">
      <w:pPr>
        <w:tabs>
          <w:tab w:val="center" w:pos="9180"/>
        </w:tabs>
        <w:spacing w:after="0" w:line="240" w:lineRule="auto"/>
        <w:ind w:left="4950" w:hanging="4950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mr. sc. Ana Nagy                                     Tužitelj: 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UP LIFTS d.o.o., Zagreb</w:t>
      </w:r>
    </w:p>
    <w:p w14:paraId="3F1FEFF2" w14:textId="77777777" w:rsidR="00377BDC" w:rsidRPr="00632359" w:rsidRDefault="00377BDC" w:rsidP="00377BDC">
      <w:pPr>
        <w:tabs>
          <w:tab w:val="left" w:pos="5004"/>
        </w:tabs>
        <w:spacing w:after="0" w:line="240" w:lineRule="auto"/>
        <w:ind w:left="4950" w:hanging="4950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4744F4E0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Zapisničar:                                          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Tuženik: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BESTRENT d.o.o., Zagreb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</w:p>
    <w:p w14:paraId="3B7306AC" w14:textId="77777777" w:rsidR="00377BDC" w:rsidRPr="00632359" w:rsidRDefault="00377BDC" w:rsidP="00377BDC">
      <w:pPr>
        <w:tabs>
          <w:tab w:val="left" w:pos="5028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Katarina </w:t>
      </w:r>
      <w:proofErr w:type="spellStart"/>
      <w:r w:rsidRPr="00632359">
        <w:rPr>
          <w:rFonts w:ascii="Arial" w:eastAsia="Times New Roman" w:hAnsi="Arial" w:cs="Arial"/>
          <w:sz w:val="24"/>
          <w:szCs w:val="24"/>
          <w:lang w:eastAsia="hr-HR"/>
        </w:rPr>
        <w:t>Drndelić</w:t>
      </w:r>
      <w:proofErr w:type="spellEnd"/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46D3D165" w14:textId="77777777" w:rsidR="006C1E5E" w:rsidRPr="00632359" w:rsidRDefault="00377BDC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Radi: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</w:t>
      </w:r>
      <w:r w:rsidR="00651649" w:rsidRPr="00651649">
        <w:rPr>
          <w:rFonts w:ascii="Arial" w:eastAsia="Times New Roman" w:hAnsi="Arial" w:cs="Arial"/>
          <w:sz w:val="24"/>
          <w:szCs w:val="24"/>
          <w:lang w:eastAsia="hr-HR"/>
        </w:rPr>
        <w:t>2.884,36</w:t>
      </w:r>
      <w:r w:rsidR="00540D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proofErr w:type="spellStart"/>
      <w:r w:rsidR="00540D1F">
        <w:rPr>
          <w:rFonts w:ascii="Arial" w:eastAsia="Times New Roman" w:hAnsi="Arial" w:cs="Arial"/>
          <w:sz w:val="24"/>
          <w:szCs w:val="24"/>
          <w:lang w:eastAsia="hr-HR"/>
        </w:rPr>
        <w:t>eur</w:t>
      </w:r>
      <w:proofErr w:type="spellEnd"/>
    </w:p>
    <w:p w14:paraId="4714F286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A8C890" w14:textId="77777777" w:rsidR="006C1E5E" w:rsidRPr="00632359" w:rsidRDefault="006C1E5E" w:rsidP="006C1E5E">
      <w:pPr>
        <w:spacing w:after="0" w:line="240" w:lineRule="auto"/>
        <w:ind w:hanging="2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 pojedinac otvara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ročište za glavnu raspravu u </w:t>
      </w:r>
      <w:r w:rsidR="00833859">
        <w:rPr>
          <w:rFonts w:ascii="Arial" w:eastAsia="Times New Roman" w:hAnsi="Arial" w:cs="Arial"/>
          <w:sz w:val="24"/>
          <w:szCs w:val="24"/>
          <w:lang w:eastAsia="hr-HR"/>
        </w:rPr>
        <w:t xml:space="preserve">13,30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sati i objavljuje predmet raspravljanja.</w:t>
      </w:r>
    </w:p>
    <w:p w14:paraId="2B22F389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Ročište je javno.</w:t>
      </w:r>
    </w:p>
    <w:p w14:paraId="76E5A396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C1A302" w14:textId="77777777" w:rsidR="00377BDC" w:rsidRPr="00632359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tužitelja: </w:t>
      </w:r>
      <w:proofErr w:type="spellStart"/>
      <w:r w:rsidR="00484CEA">
        <w:rPr>
          <w:rFonts w:ascii="Arial" w:eastAsia="Times New Roman" w:hAnsi="Arial" w:cs="Arial"/>
          <w:sz w:val="24"/>
          <w:szCs w:val="24"/>
          <w:lang w:eastAsia="hr-HR"/>
        </w:rPr>
        <w:t>zz</w:t>
      </w:r>
      <w:proofErr w:type="spellEnd"/>
      <w:r w:rsidR="00484CEA">
        <w:rPr>
          <w:rFonts w:ascii="Arial" w:eastAsia="Times New Roman" w:hAnsi="Arial" w:cs="Arial"/>
          <w:sz w:val="24"/>
          <w:szCs w:val="24"/>
          <w:lang w:eastAsia="hr-HR"/>
        </w:rPr>
        <w:t xml:space="preserve"> Siniša Đurđević, uz pun odvjetnika </w:t>
      </w:r>
      <w:r w:rsidR="00461D23">
        <w:rPr>
          <w:rFonts w:ascii="Arial" w:eastAsia="Times New Roman" w:hAnsi="Arial" w:cs="Arial"/>
          <w:sz w:val="24"/>
          <w:szCs w:val="24"/>
          <w:lang w:eastAsia="hr-HR"/>
        </w:rPr>
        <w:t>Dejan Pavlović</w:t>
      </w:r>
      <w:r>
        <w:rPr>
          <w:rFonts w:ascii="Arial" w:eastAsia="Times New Roman" w:hAnsi="Arial" w:cs="Arial"/>
          <w:sz w:val="24"/>
          <w:szCs w:val="24"/>
          <w:lang w:eastAsia="hr-HR"/>
        </w:rPr>
        <w:t>, prema punomoći u spisu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399764C2" w14:textId="77777777" w:rsidR="006C1E5E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tuženika: 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Mladen Obradović, odvjetnik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>, prema punomoći u spisu</w:t>
      </w:r>
    </w:p>
    <w:p w14:paraId="000148F0" w14:textId="77777777" w:rsidR="00461D23" w:rsidRDefault="00461D23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57C63A" w14:textId="77777777" w:rsidR="00611A7D" w:rsidRPr="00632359" w:rsidRDefault="00611A7D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5C6AE6" w14:textId="77777777" w:rsidR="00651649" w:rsidRPr="00295A4F" w:rsidRDefault="00651649" w:rsidP="0065164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95A4F">
        <w:rPr>
          <w:rFonts w:ascii="Arial" w:eastAsia="Times New Roman" w:hAnsi="Arial" w:cs="Arial"/>
          <w:sz w:val="24"/>
          <w:szCs w:val="24"/>
          <w:lang w:eastAsia="hr-HR"/>
        </w:rPr>
        <w:t xml:space="preserve">Utvrđuje se da je pristupio stalni sudski vještak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dipl. ing. Igor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Jakoplić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1A7DDA5D" w14:textId="77777777" w:rsidR="00651649" w:rsidRPr="00295A4F" w:rsidRDefault="00651649" w:rsidP="00651649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2EEF55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95A4F">
        <w:rPr>
          <w:rFonts w:ascii="Arial" w:eastAsia="Times New Roman" w:hAnsi="Arial" w:cs="Arial"/>
          <w:sz w:val="24"/>
          <w:szCs w:val="24"/>
          <w:lang w:eastAsia="hr-HR"/>
        </w:rPr>
        <w:t>Tužitelj u cijelosti ustraje kod tužbe i tužbenog zahtjeva, te svih dosadašnjih navoda.</w:t>
      </w:r>
    </w:p>
    <w:p w14:paraId="48A09002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14:paraId="52C1676E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 xml:space="preserve">Tuženik u cijelosti ustraje kod odgovora na tužbu i svih dosadašnjih navoda. </w:t>
      </w:r>
    </w:p>
    <w:p w14:paraId="60A9C478" w14:textId="77777777" w:rsidR="00651649" w:rsidRPr="00295A4F" w:rsidRDefault="00651649" w:rsidP="006516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E323CE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Sud donosi</w:t>
      </w:r>
    </w:p>
    <w:p w14:paraId="03E18B7A" w14:textId="77777777" w:rsidR="00651649" w:rsidRPr="00295A4F" w:rsidRDefault="00651649" w:rsidP="0065164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r j e š e n j e</w:t>
      </w:r>
    </w:p>
    <w:p w14:paraId="7EB081B0" w14:textId="77777777" w:rsidR="00651649" w:rsidRPr="00295A4F" w:rsidRDefault="00651649" w:rsidP="00651649">
      <w:pPr>
        <w:pStyle w:val="Bezproreda"/>
        <w:rPr>
          <w:rFonts w:ascii="Arial" w:hAnsi="Arial" w:cs="Arial"/>
          <w:sz w:val="24"/>
          <w:szCs w:val="24"/>
        </w:rPr>
      </w:pPr>
    </w:p>
    <w:p w14:paraId="546C29E2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 xml:space="preserve">Provesti će se dokaz saslušanjem vještaka </w:t>
      </w:r>
      <w:r>
        <w:rPr>
          <w:rFonts w:ascii="Arial" w:hAnsi="Arial" w:cs="Arial"/>
          <w:sz w:val="24"/>
          <w:szCs w:val="24"/>
        </w:rPr>
        <w:t xml:space="preserve">dipl. ing. Igora </w:t>
      </w:r>
      <w:proofErr w:type="spellStart"/>
      <w:r>
        <w:rPr>
          <w:rFonts w:ascii="Arial" w:hAnsi="Arial" w:cs="Arial"/>
          <w:sz w:val="24"/>
          <w:szCs w:val="24"/>
        </w:rPr>
        <w:t>Jakoplića</w:t>
      </w:r>
      <w:proofErr w:type="spellEnd"/>
      <w:r>
        <w:rPr>
          <w:rFonts w:ascii="Arial" w:hAnsi="Arial" w:cs="Arial"/>
          <w:sz w:val="24"/>
          <w:szCs w:val="24"/>
        </w:rPr>
        <w:t xml:space="preserve"> u odnosu na prigovore tužitelja  </w:t>
      </w:r>
      <w:r w:rsidR="00540D1F">
        <w:rPr>
          <w:rFonts w:ascii="Arial" w:hAnsi="Arial" w:cs="Arial"/>
          <w:sz w:val="24"/>
          <w:szCs w:val="24"/>
        </w:rPr>
        <w:t>na pisano danu dopunu</w:t>
      </w:r>
      <w:r w:rsidRPr="00295A4F">
        <w:rPr>
          <w:rFonts w:ascii="Arial" w:hAnsi="Arial" w:cs="Arial"/>
          <w:sz w:val="24"/>
          <w:szCs w:val="24"/>
        </w:rPr>
        <w:t xml:space="preserve"> nalaz</w:t>
      </w:r>
      <w:r w:rsidR="00540D1F">
        <w:rPr>
          <w:rFonts w:ascii="Arial" w:hAnsi="Arial" w:cs="Arial"/>
          <w:sz w:val="24"/>
          <w:szCs w:val="24"/>
        </w:rPr>
        <w:t>a</w:t>
      </w:r>
      <w:r w:rsidRPr="00295A4F">
        <w:rPr>
          <w:rFonts w:ascii="Arial" w:hAnsi="Arial" w:cs="Arial"/>
          <w:sz w:val="24"/>
          <w:szCs w:val="24"/>
        </w:rPr>
        <w:t xml:space="preserve"> i mišljenj</w:t>
      </w:r>
      <w:r w:rsidR="00540D1F">
        <w:rPr>
          <w:rFonts w:ascii="Arial" w:hAnsi="Arial" w:cs="Arial"/>
          <w:sz w:val="24"/>
          <w:szCs w:val="24"/>
        </w:rPr>
        <w:t>a</w:t>
      </w:r>
      <w:r w:rsidRPr="00295A4F">
        <w:rPr>
          <w:rFonts w:ascii="Arial" w:hAnsi="Arial" w:cs="Arial"/>
          <w:sz w:val="24"/>
          <w:szCs w:val="24"/>
        </w:rPr>
        <w:t>.</w:t>
      </w:r>
    </w:p>
    <w:p w14:paraId="548FA123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52593FB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>Vještak</w:t>
      </w:r>
      <w:r>
        <w:rPr>
          <w:rFonts w:ascii="Arial" w:hAnsi="Arial" w:cs="Arial"/>
          <w:sz w:val="24"/>
          <w:szCs w:val="24"/>
        </w:rPr>
        <w:t xml:space="preserve"> dipl. ing. IGOR JAKOPLIĆ</w:t>
      </w:r>
      <w:r w:rsidRPr="00295A4F">
        <w:rPr>
          <w:rFonts w:ascii="Arial" w:hAnsi="Arial" w:cs="Arial"/>
          <w:sz w:val="24"/>
          <w:szCs w:val="24"/>
        </w:rPr>
        <w:t>, sudu osobno poznat, propisno upozoren iskazuje:</w:t>
      </w:r>
    </w:p>
    <w:p w14:paraId="2DAADCFA" w14:textId="77777777" w:rsidR="00651649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U odnosu na prigovore tužit</w:t>
      </w:r>
      <w:r w:rsidR="00941E39">
        <w:rPr>
          <w:rFonts w:ascii="Arial" w:hAnsi="Arial" w:cs="Arial"/>
          <w:sz w:val="24"/>
          <w:szCs w:val="24"/>
        </w:rPr>
        <w:t xml:space="preserve">elja iz podneska od </w:t>
      </w:r>
      <w:r w:rsidR="00900FB1">
        <w:rPr>
          <w:rFonts w:ascii="Arial" w:hAnsi="Arial" w:cs="Arial"/>
          <w:sz w:val="24"/>
          <w:szCs w:val="24"/>
        </w:rPr>
        <w:t>12.01.2024.</w:t>
      </w:r>
      <w:r w:rsidR="00833859">
        <w:rPr>
          <w:rFonts w:ascii="Arial" w:hAnsi="Arial" w:cs="Arial"/>
          <w:sz w:val="24"/>
          <w:szCs w:val="24"/>
        </w:rPr>
        <w:t xml:space="preserve"> </w:t>
      </w:r>
      <w:r w:rsidR="00941E39">
        <w:rPr>
          <w:rFonts w:ascii="Arial" w:hAnsi="Arial" w:cs="Arial"/>
          <w:sz w:val="24"/>
          <w:szCs w:val="24"/>
        </w:rPr>
        <w:t xml:space="preserve"> na moj</w:t>
      </w:r>
      <w:r w:rsidR="00340B08">
        <w:rPr>
          <w:rFonts w:ascii="Arial" w:hAnsi="Arial" w:cs="Arial"/>
          <w:sz w:val="24"/>
          <w:szCs w:val="24"/>
        </w:rPr>
        <w:t>u</w:t>
      </w:r>
      <w:r w:rsidR="00941E39">
        <w:rPr>
          <w:rFonts w:ascii="Arial" w:hAnsi="Arial" w:cs="Arial"/>
          <w:sz w:val="24"/>
          <w:szCs w:val="24"/>
        </w:rPr>
        <w:t xml:space="preserve"> pisan</w:t>
      </w:r>
      <w:r w:rsidR="00340B08">
        <w:rPr>
          <w:rFonts w:ascii="Arial" w:hAnsi="Arial" w:cs="Arial"/>
          <w:sz w:val="24"/>
          <w:szCs w:val="24"/>
        </w:rPr>
        <w:t xml:space="preserve">o izrađenu dopunu </w:t>
      </w:r>
      <w:r w:rsidR="00941E39">
        <w:rPr>
          <w:rFonts w:ascii="Arial" w:hAnsi="Arial" w:cs="Arial"/>
          <w:sz w:val="24"/>
          <w:szCs w:val="24"/>
        </w:rPr>
        <w:t>nalaz</w:t>
      </w:r>
      <w:r w:rsidR="00340B08">
        <w:rPr>
          <w:rFonts w:ascii="Arial" w:hAnsi="Arial" w:cs="Arial"/>
          <w:sz w:val="24"/>
          <w:szCs w:val="24"/>
        </w:rPr>
        <w:t>a i mišljenja</w:t>
      </w:r>
      <w:r w:rsidR="00941E39">
        <w:rPr>
          <w:rFonts w:ascii="Arial" w:hAnsi="Arial" w:cs="Arial"/>
          <w:sz w:val="24"/>
          <w:szCs w:val="24"/>
        </w:rPr>
        <w:t>, is</w:t>
      </w:r>
      <w:r w:rsidR="00F13C28">
        <w:rPr>
          <w:rFonts w:ascii="Arial" w:hAnsi="Arial" w:cs="Arial"/>
          <w:sz w:val="24"/>
          <w:szCs w:val="24"/>
        </w:rPr>
        <w:t>kazujem kako je na tržištu gotovo nemoguće nabaviti rabljene pneumatike iste amortiziranosti odnosno stanja u kakvom su bili predmetni pneumatici u trenutku oštećivanja istih, pa je dakle jedini mogući način obeštećenja ustvari kupnja novih pneumatika</w:t>
      </w:r>
      <w:r w:rsidR="000E009B">
        <w:rPr>
          <w:rFonts w:ascii="Arial" w:hAnsi="Arial" w:cs="Arial"/>
          <w:sz w:val="24"/>
          <w:szCs w:val="24"/>
        </w:rPr>
        <w:t>. Naime na hrvatskom tržištu praktički ne postoji mogućnost nabave ovakvih rabljenih pneumatika, za ovakve strojeve, budući se radi</w:t>
      </w:r>
      <w:r w:rsidR="009643E8">
        <w:rPr>
          <w:rFonts w:ascii="Arial" w:hAnsi="Arial" w:cs="Arial"/>
          <w:sz w:val="24"/>
          <w:szCs w:val="24"/>
        </w:rPr>
        <w:t xml:space="preserve"> o specifičnim gumama. U praksi se kod ovakvih guma, kada se iste oštete, kupuju nove. </w:t>
      </w:r>
    </w:p>
    <w:p w14:paraId="0EEC1FAA" w14:textId="77777777" w:rsidR="00651649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1387831E" w14:textId="77777777" w:rsid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0BDDEE1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1F1C346F" w14:textId="77777777" w:rsidR="00833859" w:rsidRPr="00295A4F" w:rsidRDefault="00833859" w:rsidP="008338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18143FDF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95A4F">
        <w:rPr>
          <w:rFonts w:ascii="Arial" w:eastAsia="Times New Roman" w:hAnsi="Arial" w:cs="Arial"/>
          <w:sz w:val="24"/>
          <w:szCs w:val="24"/>
        </w:rPr>
        <w:t>Za vještaka daljnjih pitanja nema, te se istog otpušta.</w:t>
      </w:r>
    </w:p>
    <w:p w14:paraId="5BE314AB" w14:textId="77777777" w:rsidR="00833859" w:rsidRPr="00295A4F" w:rsidRDefault="00833859" w:rsidP="00833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9CC8FA" w14:textId="77777777" w:rsidR="0042453C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Tužitelj ostaje kod tužbe i tužbenog zahtjeva</w:t>
      </w:r>
      <w:r w:rsidR="0042453C">
        <w:rPr>
          <w:rFonts w:ascii="Arial" w:hAnsi="Arial" w:cs="Arial"/>
          <w:sz w:val="24"/>
          <w:szCs w:val="24"/>
        </w:rPr>
        <w:t xml:space="preserve"> s time da tužbeni zahtjev, obzirom na konverziju u valutu </w:t>
      </w:r>
      <w:proofErr w:type="spellStart"/>
      <w:r w:rsidR="0042453C">
        <w:rPr>
          <w:rFonts w:ascii="Arial" w:hAnsi="Arial" w:cs="Arial"/>
          <w:sz w:val="24"/>
          <w:szCs w:val="24"/>
        </w:rPr>
        <w:t>eur</w:t>
      </w:r>
      <w:proofErr w:type="spellEnd"/>
      <w:r w:rsidR="0042453C">
        <w:rPr>
          <w:rFonts w:ascii="Arial" w:hAnsi="Arial" w:cs="Arial"/>
          <w:sz w:val="24"/>
          <w:szCs w:val="24"/>
        </w:rPr>
        <w:t>, postavlja na način da sada potražuje</w:t>
      </w:r>
      <w:r w:rsidR="001369F7">
        <w:rPr>
          <w:rFonts w:ascii="Arial" w:hAnsi="Arial" w:cs="Arial"/>
          <w:sz w:val="24"/>
          <w:szCs w:val="24"/>
        </w:rPr>
        <w:t xml:space="preserve"> isplatu i</w:t>
      </w:r>
      <w:r w:rsidR="0042453C">
        <w:rPr>
          <w:rFonts w:ascii="Arial" w:hAnsi="Arial" w:cs="Arial"/>
          <w:sz w:val="24"/>
          <w:szCs w:val="24"/>
        </w:rPr>
        <w:t xml:space="preserve">znosa od 2.884,36 </w:t>
      </w:r>
      <w:proofErr w:type="spellStart"/>
      <w:r w:rsidR="0042453C">
        <w:rPr>
          <w:rFonts w:ascii="Arial" w:hAnsi="Arial" w:cs="Arial"/>
          <w:sz w:val="24"/>
          <w:szCs w:val="24"/>
        </w:rPr>
        <w:t>eur-a</w:t>
      </w:r>
      <w:proofErr w:type="spellEnd"/>
      <w:r w:rsidR="0042453C">
        <w:rPr>
          <w:rFonts w:ascii="Arial" w:hAnsi="Arial" w:cs="Arial"/>
          <w:sz w:val="24"/>
          <w:szCs w:val="24"/>
        </w:rPr>
        <w:t>, sa pripadajućim zateznim kamatama</w:t>
      </w:r>
      <w:r w:rsidRPr="00295A4F">
        <w:rPr>
          <w:rFonts w:ascii="Arial" w:hAnsi="Arial" w:cs="Arial"/>
          <w:sz w:val="24"/>
          <w:szCs w:val="24"/>
        </w:rPr>
        <w:t xml:space="preserve"> </w:t>
      </w:r>
      <w:r w:rsidR="0042453C">
        <w:rPr>
          <w:rFonts w:ascii="Arial" w:hAnsi="Arial" w:cs="Arial"/>
          <w:sz w:val="24"/>
          <w:szCs w:val="24"/>
        </w:rPr>
        <w:t>tekućim od:</w:t>
      </w:r>
    </w:p>
    <w:p w14:paraId="66D6E507" w14:textId="77777777" w:rsidR="0042453C" w:rsidRDefault="0042453C" w:rsidP="0042453C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2.472,09 </w:t>
      </w:r>
      <w:proofErr w:type="spellStart"/>
      <w:r>
        <w:rPr>
          <w:rFonts w:ascii="Arial" w:hAnsi="Arial" w:cs="Arial"/>
          <w:sz w:val="24"/>
          <w:szCs w:val="24"/>
        </w:rPr>
        <w:t>eur</w:t>
      </w:r>
      <w:proofErr w:type="spellEnd"/>
      <w:r>
        <w:rPr>
          <w:rFonts w:ascii="Arial" w:hAnsi="Arial" w:cs="Arial"/>
          <w:sz w:val="24"/>
          <w:szCs w:val="24"/>
        </w:rPr>
        <w:t xml:space="preserve"> od 08.11.2018.</w:t>
      </w:r>
      <w:r w:rsidR="001369F7">
        <w:rPr>
          <w:rFonts w:ascii="Arial" w:hAnsi="Arial" w:cs="Arial"/>
          <w:sz w:val="24"/>
          <w:szCs w:val="24"/>
        </w:rPr>
        <w:t xml:space="preserve"> te</w:t>
      </w:r>
    </w:p>
    <w:p w14:paraId="5D1D1EF3" w14:textId="77777777" w:rsidR="001369F7" w:rsidRDefault="001369F7" w:rsidP="00B77B15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369F7">
        <w:rPr>
          <w:rFonts w:ascii="Arial" w:hAnsi="Arial" w:cs="Arial"/>
          <w:sz w:val="24"/>
          <w:szCs w:val="24"/>
        </w:rPr>
        <w:t xml:space="preserve"> 412,27 </w:t>
      </w:r>
      <w:proofErr w:type="spellStart"/>
      <w:r w:rsidRPr="001369F7">
        <w:rPr>
          <w:rFonts w:ascii="Arial" w:hAnsi="Arial" w:cs="Arial"/>
          <w:sz w:val="24"/>
          <w:szCs w:val="24"/>
        </w:rPr>
        <w:t>eur</w:t>
      </w:r>
      <w:proofErr w:type="spellEnd"/>
      <w:r w:rsidRPr="001369F7">
        <w:rPr>
          <w:rFonts w:ascii="Arial" w:hAnsi="Arial" w:cs="Arial"/>
          <w:sz w:val="24"/>
          <w:szCs w:val="24"/>
        </w:rPr>
        <w:t xml:space="preserve"> od 17.11.2018., do isplate, te naknadu nastalih troškova ovršnog postupka u iznosu od 96,31 </w:t>
      </w:r>
      <w:proofErr w:type="spellStart"/>
      <w:r w:rsidRPr="001369F7">
        <w:rPr>
          <w:rFonts w:ascii="Arial" w:hAnsi="Arial" w:cs="Arial"/>
          <w:sz w:val="24"/>
          <w:szCs w:val="24"/>
        </w:rPr>
        <w:t>eur</w:t>
      </w:r>
      <w:proofErr w:type="spellEnd"/>
      <w:r w:rsidRPr="001369F7">
        <w:rPr>
          <w:rFonts w:ascii="Arial" w:hAnsi="Arial" w:cs="Arial"/>
          <w:sz w:val="24"/>
          <w:szCs w:val="24"/>
        </w:rPr>
        <w:t xml:space="preserve">, sa pripadajućim zateznim kamatama od donošenja rješenja o ovrsi do isplate. </w:t>
      </w:r>
    </w:p>
    <w:p w14:paraId="41392F36" w14:textId="77777777" w:rsidR="00833859" w:rsidRDefault="001369F7" w:rsidP="001369F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833859" w:rsidRPr="001369F7">
        <w:rPr>
          <w:rFonts w:ascii="Arial" w:hAnsi="Arial" w:cs="Arial"/>
          <w:sz w:val="24"/>
          <w:szCs w:val="24"/>
        </w:rPr>
        <w:t>redla</w:t>
      </w:r>
      <w:r>
        <w:rPr>
          <w:rFonts w:ascii="Arial" w:hAnsi="Arial" w:cs="Arial"/>
          <w:sz w:val="24"/>
          <w:szCs w:val="24"/>
        </w:rPr>
        <w:t xml:space="preserve">že zaključiti glavnu raspravu, </w:t>
      </w:r>
      <w:r w:rsidRPr="00295A4F">
        <w:rPr>
          <w:rFonts w:ascii="Arial" w:hAnsi="Arial" w:cs="Arial"/>
          <w:sz w:val="24"/>
          <w:szCs w:val="24"/>
        </w:rPr>
        <w:t>usv</w:t>
      </w:r>
      <w:r>
        <w:rPr>
          <w:rFonts w:ascii="Arial" w:hAnsi="Arial" w:cs="Arial"/>
          <w:sz w:val="24"/>
          <w:szCs w:val="24"/>
        </w:rPr>
        <w:t xml:space="preserve">ojiti tužbu i tužbeni zahtjev, </w:t>
      </w:r>
      <w:r w:rsidRPr="00295A4F">
        <w:rPr>
          <w:rFonts w:ascii="Arial" w:hAnsi="Arial" w:cs="Arial"/>
          <w:sz w:val="24"/>
          <w:szCs w:val="24"/>
        </w:rPr>
        <w:t>te traži trošak prema troškovniku koji predaje u spis.</w:t>
      </w:r>
    </w:p>
    <w:p w14:paraId="49D509C7" w14:textId="77777777" w:rsidR="001369F7" w:rsidRPr="001369F7" w:rsidRDefault="001369F7" w:rsidP="001369F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14:paraId="0CE4E4FF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Tuženik ostaje kod odgovora na tužbu kao i svih dosadašnjih navoda i pred</w:t>
      </w:r>
      <w:r w:rsidR="00B77B15">
        <w:rPr>
          <w:rFonts w:ascii="Arial" w:hAnsi="Arial" w:cs="Arial"/>
          <w:sz w:val="24"/>
          <w:szCs w:val="24"/>
        </w:rPr>
        <w:t>laže zaključiti glavnu raspravu,</w:t>
      </w:r>
      <w:r w:rsidR="00B77B15" w:rsidRPr="00B77B15">
        <w:rPr>
          <w:rFonts w:ascii="Arial" w:hAnsi="Arial" w:cs="Arial"/>
          <w:sz w:val="24"/>
          <w:szCs w:val="24"/>
        </w:rPr>
        <w:t xml:space="preserve"> </w:t>
      </w:r>
      <w:r w:rsidR="00B77B15" w:rsidRPr="00295A4F">
        <w:rPr>
          <w:rFonts w:ascii="Arial" w:hAnsi="Arial" w:cs="Arial"/>
          <w:sz w:val="24"/>
          <w:szCs w:val="24"/>
        </w:rPr>
        <w:t>odbiti tužbeni zahtjev, te traži trošak prema troškovniku koji predaje u spis.</w:t>
      </w:r>
    </w:p>
    <w:p w14:paraId="4431CBF9" w14:textId="77777777" w:rsidR="00833859" w:rsidRPr="00295A4F" w:rsidRDefault="00833859" w:rsidP="008338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6AF848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 xml:space="preserve">Sud donosi </w:t>
      </w:r>
    </w:p>
    <w:p w14:paraId="33C3C06B" w14:textId="77777777" w:rsidR="00833859" w:rsidRPr="00295A4F" w:rsidRDefault="00833859" w:rsidP="0083385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r j e š e n j e</w:t>
      </w:r>
    </w:p>
    <w:p w14:paraId="77B98FAD" w14:textId="77777777" w:rsidR="00833859" w:rsidRPr="00295A4F" w:rsidRDefault="00833859" w:rsidP="008338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4C9D2A4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1. Daljnji dokazi neće se provoditi.</w:t>
      </w:r>
    </w:p>
    <w:p w14:paraId="6DA29B8B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 xml:space="preserve">2. Čita se spis i sva </w:t>
      </w:r>
      <w:proofErr w:type="spellStart"/>
      <w:r w:rsidRPr="00295A4F">
        <w:rPr>
          <w:rFonts w:ascii="Arial" w:hAnsi="Arial" w:cs="Arial"/>
          <w:sz w:val="24"/>
          <w:szCs w:val="24"/>
        </w:rPr>
        <w:t>priležeća</w:t>
      </w:r>
      <w:proofErr w:type="spellEnd"/>
      <w:r w:rsidRPr="00295A4F">
        <w:rPr>
          <w:rFonts w:ascii="Arial" w:hAnsi="Arial" w:cs="Arial"/>
          <w:sz w:val="24"/>
          <w:szCs w:val="24"/>
        </w:rPr>
        <w:t xml:space="preserve"> dokumentacija.</w:t>
      </w:r>
    </w:p>
    <w:p w14:paraId="123605A8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3. Glavna rasprava zaključena.</w:t>
      </w:r>
    </w:p>
    <w:p w14:paraId="3D83AFB6" w14:textId="77777777" w:rsidR="00833859" w:rsidRPr="00295A4F" w:rsidRDefault="00833859" w:rsidP="008338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 xml:space="preserve">4. Ročište za objavu zakazuje se za dan </w:t>
      </w:r>
    </w:p>
    <w:p w14:paraId="7FF89D00" w14:textId="77777777" w:rsidR="00833859" w:rsidRPr="00295A4F" w:rsidRDefault="00833859" w:rsidP="008338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FABF891" w14:textId="77777777" w:rsidR="00833859" w:rsidRPr="00295A4F" w:rsidRDefault="00B77B15" w:rsidP="00833859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listopada </w:t>
      </w:r>
      <w:r w:rsidR="00833859">
        <w:rPr>
          <w:rFonts w:ascii="Arial" w:hAnsi="Arial" w:cs="Arial"/>
          <w:sz w:val="24"/>
          <w:szCs w:val="24"/>
        </w:rPr>
        <w:t>2024.  godine u 14</w:t>
      </w:r>
      <w:r w:rsidR="00833859" w:rsidRPr="00295A4F">
        <w:rPr>
          <w:rFonts w:ascii="Arial" w:hAnsi="Arial" w:cs="Arial"/>
          <w:sz w:val="24"/>
          <w:szCs w:val="24"/>
        </w:rPr>
        <w:t>,</w:t>
      </w:r>
      <w:r w:rsidR="00833859">
        <w:rPr>
          <w:rFonts w:ascii="Arial" w:hAnsi="Arial" w:cs="Arial"/>
          <w:sz w:val="24"/>
          <w:szCs w:val="24"/>
        </w:rPr>
        <w:t>0</w:t>
      </w:r>
      <w:r w:rsidR="00833859" w:rsidRPr="00295A4F">
        <w:rPr>
          <w:rFonts w:ascii="Arial" w:hAnsi="Arial" w:cs="Arial"/>
          <w:sz w:val="24"/>
          <w:szCs w:val="24"/>
        </w:rPr>
        <w:t>0 sati</w:t>
      </w:r>
    </w:p>
    <w:p w14:paraId="036BBE5A" w14:textId="77777777" w:rsidR="00833859" w:rsidRPr="00295A4F" w:rsidRDefault="00833859" w:rsidP="008338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77236EB" w14:textId="77777777" w:rsidR="00833859" w:rsidRPr="00295A4F" w:rsidRDefault="00833859" w:rsidP="0083385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što prisutne stranke primaju na znanje i neće se posebno pozivati. Ročište na kojem se presuda objavljuje održati će se neovisno o tome jesu li stranke o njemu obaviještene odnosno jesu li pristupile na to ročište (čl. 335 Zakona o parničnom postupku).</w:t>
      </w:r>
    </w:p>
    <w:p w14:paraId="53B1C65D" w14:textId="77777777" w:rsidR="00C86759" w:rsidRPr="00715E5C" w:rsidRDefault="00C86759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6613B453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Dovršeno u 1</w:t>
      </w:r>
      <w:r w:rsidR="009643E8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B77B15">
        <w:rPr>
          <w:rFonts w:ascii="Arial" w:eastAsia="Times New Roman" w:hAnsi="Arial" w:cs="Arial"/>
          <w:sz w:val="24"/>
          <w:szCs w:val="24"/>
          <w:lang w:eastAsia="hr-HR"/>
        </w:rPr>
        <w:t>42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sati!</w:t>
      </w:r>
    </w:p>
    <w:p w14:paraId="1CF9CC7D" w14:textId="77777777" w:rsidR="006C3E07" w:rsidRDefault="006C3E07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626A650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 u d a c :</w:t>
      </w:r>
    </w:p>
    <w:p w14:paraId="03C708CF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6C3E07">
        <w:rPr>
          <w:rFonts w:ascii="Arial" w:eastAsia="Times New Roman" w:hAnsi="Arial" w:cs="Arial"/>
          <w:sz w:val="24"/>
          <w:szCs w:val="24"/>
          <w:lang w:eastAsia="hr-HR"/>
        </w:rPr>
        <w:t>Stranke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14:paraId="05A99417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A2F43F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780F013" w14:textId="77777777" w:rsidR="00A91C6E" w:rsidRPr="00632359" w:rsidRDefault="006C1E5E" w:rsidP="0012673F">
      <w:pPr>
        <w:spacing w:after="0" w:line="240" w:lineRule="auto"/>
        <w:jc w:val="center"/>
        <w:rPr>
          <w:rFonts w:ascii="Arial" w:hAnsi="Arial" w:cs="Arial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Zapisničar:</w:t>
      </w:r>
    </w:p>
    <w:sectPr w:rsidR="00A91C6E" w:rsidRPr="00632359" w:rsidSect="002E78C9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78B41" w14:textId="77777777" w:rsidR="00C45DC1" w:rsidRDefault="00C45DC1" w:rsidP="006C1E5E">
      <w:pPr>
        <w:spacing w:after="0" w:line="240" w:lineRule="auto"/>
      </w:pPr>
      <w:r>
        <w:separator/>
      </w:r>
    </w:p>
  </w:endnote>
  <w:endnote w:type="continuationSeparator" w:id="0">
    <w:p w14:paraId="53F5C204" w14:textId="77777777" w:rsidR="00C45DC1" w:rsidRDefault="00C45DC1" w:rsidP="006C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B75B" w14:textId="77777777" w:rsidR="00C45DC1" w:rsidRDefault="00C45DC1" w:rsidP="006C1E5E">
      <w:pPr>
        <w:spacing w:after="0" w:line="240" w:lineRule="auto"/>
      </w:pPr>
      <w:r>
        <w:separator/>
      </w:r>
    </w:p>
  </w:footnote>
  <w:footnote w:type="continuationSeparator" w:id="0">
    <w:p w14:paraId="656C4067" w14:textId="77777777" w:rsidR="00C45DC1" w:rsidRDefault="00C45DC1" w:rsidP="006C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023317215"/>
      <w:docPartObj>
        <w:docPartGallery w:val="Page Numbers (Top of Page)"/>
        <w:docPartUnique/>
      </w:docPartObj>
    </w:sdtPr>
    <w:sdtContent>
      <w:p w14:paraId="1ABEBF55" w14:textId="77777777" w:rsidR="006C1E5E" w:rsidRPr="005A283B" w:rsidRDefault="006C1E5E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fldChar w:fldCharType="begin"/>
        </w:r>
        <w:r w:rsidRPr="005A283B">
          <w:rPr>
            <w:rFonts w:ascii="Arial" w:hAnsi="Arial" w:cs="Arial"/>
            <w:sz w:val="24"/>
            <w:szCs w:val="24"/>
          </w:rPr>
          <w:instrText>PAGE   \* MERGEFORMAT</w:instrText>
        </w:r>
        <w:r w:rsidRPr="005A283B">
          <w:rPr>
            <w:rFonts w:ascii="Arial" w:hAnsi="Arial" w:cs="Arial"/>
            <w:sz w:val="24"/>
            <w:szCs w:val="24"/>
          </w:rPr>
          <w:fldChar w:fldCharType="separate"/>
        </w:r>
        <w:r w:rsidR="00F22AB5">
          <w:rPr>
            <w:rFonts w:ascii="Arial" w:hAnsi="Arial" w:cs="Arial"/>
            <w:noProof/>
            <w:sz w:val="24"/>
            <w:szCs w:val="24"/>
          </w:rPr>
          <w:t>1</w:t>
        </w:r>
        <w:r w:rsidRPr="005A283B">
          <w:rPr>
            <w:rFonts w:ascii="Arial" w:hAnsi="Arial" w:cs="Arial"/>
            <w:sz w:val="24"/>
            <w:szCs w:val="24"/>
          </w:rPr>
          <w:fldChar w:fldCharType="end"/>
        </w:r>
      </w:p>
      <w:p w14:paraId="22BEE198" w14:textId="77777777" w:rsidR="006C1E5E" w:rsidRPr="005A283B" w:rsidRDefault="00377BDC" w:rsidP="006C1E5E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t>P</w:t>
        </w:r>
        <w:r w:rsidR="005A283B">
          <w:rPr>
            <w:rFonts w:ascii="Arial" w:hAnsi="Arial" w:cs="Arial"/>
            <w:sz w:val="24"/>
            <w:szCs w:val="24"/>
          </w:rPr>
          <w:t>ovrv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5A283B">
          <w:rPr>
            <w:rFonts w:ascii="Arial" w:hAnsi="Arial" w:cs="Arial"/>
            <w:sz w:val="24"/>
            <w:szCs w:val="24"/>
          </w:rPr>
          <w:t>385</w:t>
        </w:r>
        <w:r w:rsidR="006C1E5E" w:rsidRPr="005A283B">
          <w:rPr>
            <w:rFonts w:ascii="Arial" w:hAnsi="Arial" w:cs="Arial"/>
            <w:sz w:val="24"/>
            <w:szCs w:val="24"/>
          </w:rPr>
          <w:t>/</w:t>
        </w:r>
        <w:r w:rsidR="00540D1F">
          <w:rPr>
            <w:rFonts w:ascii="Arial" w:hAnsi="Arial" w:cs="Arial"/>
            <w:sz w:val="24"/>
            <w:szCs w:val="24"/>
          </w:rPr>
          <w:t>20</w:t>
        </w:r>
        <w:r w:rsidR="005A283B">
          <w:rPr>
            <w:rFonts w:ascii="Arial" w:hAnsi="Arial" w:cs="Arial"/>
            <w:sz w:val="24"/>
            <w:szCs w:val="24"/>
          </w:rPr>
          <w:t>19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540D1F">
          <w:rPr>
            <w:rFonts w:ascii="Arial" w:hAnsi="Arial" w:cs="Arial"/>
            <w:sz w:val="24"/>
            <w:szCs w:val="24"/>
          </w:rPr>
          <w:t>49</w:t>
        </w:r>
      </w:p>
    </w:sdtContent>
  </w:sdt>
  <w:p w14:paraId="0FE14329" w14:textId="77777777" w:rsidR="006C1E5E" w:rsidRDefault="006C1E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C7E4B"/>
    <w:multiLevelType w:val="hybridMultilevel"/>
    <w:tmpl w:val="BBAC277A"/>
    <w:lvl w:ilvl="0" w:tplc="87EE59BA">
      <w:start w:val="4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69269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5E"/>
    <w:rsid w:val="00061EBC"/>
    <w:rsid w:val="000E009B"/>
    <w:rsid w:val="000E3FDB"/>
    <w:rsid w:val="000F5BB7"/>
    <w:rsid w:val="0012673F"/>
    <w:rsid w:val="001369F7"/>
    <w:rsid w:val="00185EAE"/>
    <w:rsid w:val="001A4349"/>
    <w:rsid w:val="00211653"/>
    <w:rsid w:val="002D27C1"/>
    <w:rsid w:val="002E78C9"/>
    <w:rsid w:val="00340B08"/>
    <w:rsid w:val="00377BDC"/>
    <w:rsid w:val="0042453C"/>
    <w:rsid w:val="00461D23"/>
    <w:rsid w:val="0047111F"/>
    <w:rsid w:val="00484CEA"/>
    <w:rsid w:val="004F494F"/>
    <w:rsid w:val="00524E79"/>
    <w:rsid w:val="00540D1F"/>
    <w:rsid w:val="0054748F"/>
    <w:rsid w:val="00575ACC"/>
    <w:rsid w:val="005A283B"/>
    <w:rsid w:val="005D40D3"/>
    <w:rsid w:val="00611A7D"/>
    <w:rsid w:val="00632359"/>
    <w:rsid w:val="006359F8"/>
    <w:rsid w:val="00651649"/>
    <w:rsid w:val="00663DCC"/>
    <w:rsid w:val="00666D45"/>
    <w:rsid w:val="006C1E5E"/>
    <w:rsid w:val="006C3E07"/>
    <w:rsid w:val="00715E5C"/>
    <w:rsid w:val="00833859"/>
    <w:rsid w:val="008960A2"/>
    <w:rsid w:val="008A51EC"/>
    <w:rsid w:val="008B74E3"/>
    <w:rsid w:val="00900FB1"/>
    <w:rsid w:val="00902448"/>
    <w:rsid w:val="00941E39"/>
    <w:rsid w:val="009643E8"/>
    <w:rsid w:val="00A32652"/>
    <w:rsid w:val="00A91C6E"/>
    <w:rsid w:val="00AB4205"/>
    <w:rsid w:val="00B77B15"/>
    <w:rsid w:val="00C331EC"/>
    <w:rsid w:val="00C42D47"/>
    <w:rsid w:val="00C45DC1"/>
    <w:rsid w:val="00C86759"/>
    <w:rsid w:val="00DE38AA"/>
    <w:rsid w:val="00EF2DB0"/>
    <w:rsid w:val="00F13C28"/>
    <w:rsid w:val="00F22AB5"/>
    <w:rsid w:val="00F7168C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C1C7A"/>
  <w15:docId w15:val="{71DE22F8-0B66-4A41-8B6D-B93F1841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E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C1E5E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C1E5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C1E5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5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51EC"/>
    <w:rPr>
      <w:rFonts w:ascii="Segoe UI" w:eastAsia="Calibr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22AB5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22AB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F22AB5"/>
    <w:rPr>
      <w:rFonts w:ascii="Arial" w:eastAsia="Times New Roman" w:hAnsi="Arial" w:cs="Arial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F22AB5"/>
    <w:rPr>
      <w:rFonts w:ascii="Arial" w:eastAsia="Times New Roman" w:hAnsi="Arial" w:cs="Arial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F22AB5"/>
    <w:rPr>
      <w:rFonts w:ascii="Arial" w:eastAsia="Times New Roman" w:hAnsi="Arial" w:cs="Arial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102, Kennedyev trg 11</izvorni_sadrzaj>
    <derivirana_varijabla naziv="DomainObject.Prostorija.Naziv_1">soba 102, Kennedyev trg 11</derivirana_varijabla>
  </DomainObject.Prostorija.Naziv>
  <DomainObject.Prostorija.Oznaka>
    <izvorni_sadrzaj>102 Kennedyev trg 11</izvorni_sadrzaj>
    <derivirana_varijabla naziv="DomainObject.Prostorija.Oznaka_1">102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24. rujna 2024.</izvorni_sadrzaj>
    <derivirana_varijabla naziv="DomainObject.StvarniPocetakDatum_1">24. rujna 2024.</derivirana_varijabla>
  </DomainObject.StvarniPocetakDatum>
  <DomainObject.StvarniZavrsetakDatum>
    <izvorni_sadrzaj>24. rujna 2024.</izvorni_sadrzaj>
    <derivirana_varijabla naziv="DomainObject.StvarniZavrsetakDatum_1">24. rujna 2024.</derivirana_varijabla>
  </DomainObject.StvarniZavrsetakDatum>
  <DomainObject.PlaniraniZavrsetakDatum>
    <izvorni_sadrzaj>24. rujna 2024.</izvorni_sadrzaj>
    <derivirana_varijabla naziv="DomainObject.PlaniraniZavrsetakDatum_1">24. rujna 2024.</derivirana_varijabla>
  </DomainObject.PlaniraniZavrsetakDatum>
  <DomainObject.PlaniraniPocetakDatum>
    <izvorni_sadrzaj>24. rujna 2024.</izvorni_sadrzaj>
    <derivirana_varijabla naziv="DomainObject.PlaniraniPocetakDatum_1">24. rujna 2024.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13:42</izvorni_sadrzaj>
    <derivirana_varijabla naziv="DomainObject.StvarniZavrsetakVrijeme_1">13:42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2024.</izvorni_sadrzaj>
    <derivirana_varijabla naziv="DomainObject.Zapisnik.DatumKreiranja_1">24.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Povrv-385/2019-49</izvorni_sadrzaj>
    <derivirana_varijabla naziv="DomainObject.Zapisnik.Oznaka_1">Povrv-385/2019-49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2884.36</izvorni_sadrzaj>
    <derivirana_varijabla naziv="DomainObject.Predmet.InicijalnaVrijednost_1">2884.36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102, Kennedyev trg 11</izvorni_sadrzaj>
    <derivirana_varijabla naziv="DomainObject.Predmet.Referada.Prostorija.Naziv_1">soba 102, Kennedyev trg 11</derivirana_varijabla>
  </DomainObject.Predmet.Referada.Prostorija.Naziv>
  <DomainObject.Predmet.Referada.Prostorija.Oznaka>
    <izvorni_sadrzaj>102 Kennedyev trg 11</izvorni_sadrzaj>
    <derivirana_varijabla naziv="DomainObject.Predmet.Referada.Prostorija.Oznaka_1">102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Dejan Pavlović; Siniša Đurđević</izvorni_sadrzaj>
    <derivirana_varijabla naziv="DomainObject.Predmet.StrankaFormated_1">  UP LIFTS d.o.o. zastupanog po punomoćniku Dejan Pavlović; Siniša Đurđević</derivirana_varijabla>
  </DomainObject.Predmet.StrankaFormated>
  <DomainObject.Predmet.StrankaFormatedOIB>
    <izvorni_sadrzaj>  UP LIFTS d.o.o., OIB 00866998010 zastupanog po punomoćniku Dejan Pavlović; Siniša Đurđević</izvorni_sadrzaj>
    <derivirana_varijabla naziv="DomainObject.Predmet.StrankaFormatedOIB_1">  UP LIFTS d.o.o., OIB 00866998010 zastupanog po punomoćniku Dejan Pavlović; Siniša Đurđević</derivirana_varijabla>
  </DomainObject.Predmet.StrankaFormatedOIB>
  <DomainObject.Predmet.StrankaFormatedWithAdress>
    <izvorni_sadrzaj> UP LIFTS d.o.o., Radnička cesta 184, 10000 Zagreb zastupanog po punomoćniku Dejan Pavlović; Siniša Đurđević</izvorni_sadrzaj>
    <derivirana_varijabla naziv="DomainObject.Predmet.StrankaFormatedWithAdress_1"> UP LIFTS d.o.o., Radnička cesta 184, 10000 Zagreb zastupanog po punomoćniku Dejan Pavlović; Siniša Đurđević</derivirana_varijabla>
  </DomainObject.Predmet.StrankaFormatedWithAdress>
  <DomainObject.Predmet.StrankaFormatedWithAdressOIB>
    <izvorni_sadrzaj> UP LIFTS d.o.o., OIB 00866998010, Radnička cesta 184, 10000 Zagreb zastupanog po punomoćniku Dejan Pavlović; Siniša Đurđević</izvorni_sadrzaj>
    <derivirana_varijabla naziv="DomainObject.Predmet.StrankaFormatedWithAdressOIB_1"> UP LIFTS d.o.o., OIB 00866998010, Radnička cesta 184, 10000 Zagreb zastupanog po punomoćniku Dejan Pavlović; Siniša Đurđević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UP LIFTS d.o.o. zastupanog po punomoćniku Dejan Pavlović; Siniša Đurđević</item>
    </izvorni_sadrzaj>
    <derivirana_varijabla naziv="DomainObject.Predmet.StrankaListFormated_1">
      <item>UP LIFTS d.o.o. zastupanog po punomoćniku Dejan Pavlović; Siniša Đurđević</item>
    </derivirana_varijabla>
  </DomainObject.Predmet.StrankaListFormated>
  <DomainObject.Predmet.StrankaListFormatedOIB>
    <izvorni_sadrzaj>
      <item>UP LIFTS d.o.o., OIB 00866998010 zastupanog po punomoćniku Dejan Pavlović; Siniša Đurđević</item>
    </izvorni_sadrzaj>
    <derivirana_varijabla naziv="DomainObject.Predmet.StrankaListFormatedOIB_1">
      <item>UP LIFTS d.o.o., OIB 00866998010 zastupanog po punomoćniku Dejan Pavlović; Siniša Đurđević</item>
    </derivirana_varijabla>
  </DomainObject.Predmet.StrankaListFormatedOIB>
  <DomainObject.Predmet.StrankaListFormatedWithAdress>
    <izvorni_sadrzaj>
      <item>UP LIFTS d.o.o., Radnička cesta 184, 10000 Zagreb zastupanog po punomoćniku Dejan Pavlović; Siniša Đurđević</item>
    </izvorni_sadrzaj>
    <derivirana_varijabla naziv="DomainObject.Predmet.StrankaListFormatedWithAdress_1">
      <item>UP LIFTS d.o.o., Radnička cesta 184, 10000 Zagreb zastupanog po punomoćniku Dejan Pavlović; Siniša Đurđević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Dejan Pavlović; Siniša Đurđević</item>
    </izvorni_sadrzaj>
    <derivirana_varijabla naziv="DomainObject.Predmet.StrankaListFormatedWithAdressOIB_1">
      <item>UP LIFTS d.o.o., OIB 00866998010, Radnička cesta 184, 10000 Zagreb zastupanog po punomoćniku Dejan Pavlović; Siniša Đurđević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izvorni_sadrzaj>
    <derivirana_varijabla naziv="DomainObject.Predmet.OstaliListFormated_1"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derivirana_varijabla>
  </DomainObject.Predmet.OstaliListFormated>
  <DomainObject.Predmet.OstaliListFormatedOIB>
    <izvorni_sadrzaj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izvorni_sadrzaj>
    <derivirana_varijabla naziv="DomainObject.Predmet.OstaliListFormatedOIB_1"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izvorni_sadrzaj>
    <derivirana_varijabla naziv="DomainObject.Predmet.OstaliListFormatedWithAdress_1"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derivirana_varijabla>
  </DomainObject.Predmet.OstaliListFormatedWithAdress>
  <DomainObject.Predmet.OstaliListFormatedWithAdressOIB>
    <izvorni_sadrzaj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izvorni_sadrzaj>
    <derivirana_varijabla naziv="DomainObject.Predmet.OstaliListFormatedWithAdressOIB_1"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derivirana_varijabla>
  </DomainObject.Predmet.OstaliListFormatedWithAdressOIB>
  <DomainObject.Predmet.OstaliListNazivFormated>
    <izvorni_sadrzaj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OstaliListNazivFormated_1"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OstaliListNazivFormated>
  <DomainObject.Predmet.OstaliListNazivFormatedOIB>
    <izvorni_sadrzaj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izvorni_sadrzaj>
    <derivirana_varijabla naziv="DomainObject.Predmet.OstaliListNazivFormatedOIB_1"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2024.</izvorni_sadrzaj>
    <derivirana_varijabla naziv="DomainObject.Datum_1">24. rujna 2024.</derivirana_varijabla>
  </DomainObject.Datum>
  <DomainObject.PoslovniBrojDokumenta>
    <izvorni_sadrzaj>Povrv-385/2019-49</izvorni_sadrzaj>
    <derivirana_varijabla naziv="DomainObject.PoslovniBrojDokumenta_1">Povrv-385/2019-49</derivirana_varijabla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SudioniciListNaziv_1"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izvorni_sadrzaj>
    <derivirana_varijabla naziv="DomainObject.Predmet.SudioniciListNazivOIB_1"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550</Words>
  <Characters>2713</Characters>
  <Application>Microsoft Office Word</Application>
  <DocSecurity>0</DocSecurity>
  <Lines>90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Štraubert</dc:creator>
  <cp:lastModifiedBy>Mladen Obradović</cp:lastModifiedBy>
  <cp:revision>2</cp:revision>
  <cp:lastPrinted>2024-09-24T11:42:00Z</cp:lastPrinted>
  <dcterms:created xsi:type="dcterms:W3CDTF">2026-05-07T06:12:00Z</dcterms:created>
  <dcterms:modified xsi:type="dcterms:W3CDTF">2026-05-07T06:12:00Z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Povrv-385/2019-49 / Zapisnik - Ročište za glavnu raspravu (385-19 glavna rasprava vještak 2.docx)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